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7450" cy="221011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8325" y="3064672"/>
                          <a:ext cx="6255300" cy="222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37562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Dm-Individuellt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          ♠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6"/>
                                <w:vertAlign w:val="baseline"/>
                              </w:rPr>
                              <w:t xml:space="preserve">♥    ♦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♣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7450" cy="2210118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2210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3401.574803149606"/>
          <w:tab w:val="left" w:leader="none" w:pos="1134"/>
          <w:tab w:val="left" w:leader="none" w:pos="3402"/>
        </w:tabs>
        <w:rPr/>
      </w:pPr>
      <w:bookmarkStart w:colFirst="0" w:colLast="0" w:name="_heading=h.e0kgsr83u66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01.574803149606"/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Mora Bridgeklubb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Morkarlbyvägen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Mora</w:t>
      </w:r>
    </w:p>
    <w:p w:rsidR="00000000" w:rsidDel="00000000" w:rsidP="00000000" w:rsidRDefault="00000000" w:rsidRPr="00000000" w14:paraId="00000005">
      <w:pPr>
        <w:tabs>
          <w:tab w:val="left" w:leader="none" w:pos="3401.574803149606"/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Datum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Lördagen den 18 januari 2025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01.574803149606"/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ca 22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ca 17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minst 16 brickor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1.574803149606"/>
        </w:tabs>
        <w:spacing w:after="0" w:before="0" w:line="240" w:lineRule="auto"/>
        <w:ind w:left="720" w:right="0" w:firstLine="413.8582677165351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Startavgif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200:-/spelare (100:- för juniorer) </w:t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Sätt in startavgiften på Dalabridgens Plusgirokonto 124433-4  eller Svish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1233549979 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onsdagen den 1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januari.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1.574803149606"/>
        </w:tabs>
        <w:spacing w:after="0" w:before="0" w:line="240" w:lineRule="auto"/>
        <w:ind w:left="1440" w:right="0" w:firstLine="72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               </w:t>
        <w:tab/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 ditt MID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nummer som meddelande.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1.574803149606"/>
        </w:tabs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minst 38, kan bli fler beroende på spelarantal.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Resebidrag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Inget resebidrag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Priser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50% av netto återgår som priser.</w:t>
        <w:br w:type="textWrapping"/>
        <w:tab/>
        <w:tab/>
        <w:t xml:space="preserve">Prisutdelning sker på Årsstämman.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Alla spelar Modern Standard. System finns vid borden.</w:t>
        <w:br w:type="textWrapping"/>
        <w:tab/>
        <w:tab/>
        <w:t xml:space="preserve">DM-titel och bonus endast till spelare inom distriktet.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  <w:u w:val="single"/>
        </w:rPr>
      </w:pPr>
      <w:bookmarkStart w:colFirst="0" w:colLast="0" w:name="_heading=h.30j0zll" w:id="2"/>
      <w:bookmarkEnd w:id="2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8">
        <w:r w:rsidDel="00000000" w:rsidR="00000000" w:rsidRPr="00000000">
          <w:rPr>
            <w:rFonts w:ascii="Garamond" w:cs="Garamond" w:eastAsia="Garamond" w:hAnsi="Garamond"/>
            <w:sz w:val="24"/>
            <w:szCs w:val="24"/>
            <w:u w:val="single"/>
            <w:rtl w:val="0"/>
          </w:rPr>
          <w:t xml:space="preserve">svenskbridge.se/dalabridgen(kommande-tävling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 xml:space="preserve">ar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 </w:t>
        <w:br w:type="textWrapping"/>
        <w:tab/>
        <w:tab/>
        <w:t xml:space="preserve">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johan.lisra@gmail.com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3402"/>
        </w:tabs>
        <w:spacing w:after="200" w:before="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senast onsdag 15 januari 2025</w:t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3402"/>
        </w:tabs>
        <w:spacing w:after="200" w:before="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Default" w:customStyle="1">
    <w:name w:val="Default"/>
    <w:qFormat w:val="1"/>
    <w:rsid w:val="004F03E6"/>
    <w:pPr>
      <w:widowControl w:val="1"/>
      <w:bidi w:val="0"/>
      <w:jc w:val="left"/>
    </w:pPr>
    <w:rPr>
      <w:rFonts w:ascii="Garamond" w:cs="Garamond" w:eastAsia="Calibri" w:hAnsi="Garamond"/>
      <w:color w:val="000000"/>
      <w:kern w:val="0"/>
      <w:sz w:val="24"/>
      <w:szCs w:val="24"/>
      <w:lang w:bidi="ar-SA" w:eastAsia="en-US" w:val="sv-SE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venskbridge.se/dalabridgen(kommande-t%C3%A4vling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K2td496SRNVtVUosdBEAnwyRg==">CgMxLjAyDmguZTBrZ3NyODN1NjZvMghoLmdqZGd4czIJaC4zMGowemxsOAByITFoTkZIYno3WHh3WTJIZDRnTFJTUkNBYVBJZXlLVkxMRQ==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2019-08-21T20:48:00Z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